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8C6586" w14:textId="0C4525EB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06395A">
        <w:rPr>
          <w:rFonts w:ascii="Arial" w:hAnsi="Arial" w:cs="Arial"/>
          <w:b/>
          <w:bCs/>
        </w:rPr>
        <w:t>Przebudowa dróg w mieście</w:t>
      </w:r>
      <w:r w:rsidR="00405AA0">
        <w:rPr>
          <w:rFonts w:ascii="Arial" w:hAnsi="Arial" w:cs="Arial"/>
          <w:b/>
          <w:bCs/>
        </w:rPr>
        <w:t xml:space="preserve"> 22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F13FB1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7B783714" w14:textId="5365DE13" w:rsidR="00F13FB1" w:rsidRPr="00F13FB1" w:rsidRDefault="00F13FB1" w:rsidP="00F13FB1">
      <w:pPr>
        <w:pStyle w:val="Akapitzlist"/>
        <w:numPr>
          <w:ilvl w:val="4"/>
          <w:numId w:val="1"/>
        </w:numPr>
        <w:ind w:left="284" w:hanging="284"/>
        <w:rPr>
          <w:rFonts w:ascii="Arial" w:hAnsi="Arial" w:cs="Arial"/>
          <w:sz w:val="22"/>
          <w:szCs w:val="18"/>
        </w:rPr>
      </w:pPr>
      <w:r w:rsidRPr="00F13FB1">
        <w:rPr>
          <w:rFonts w:ascii="Arial" w:hAnsi="Arial" w:cs="Arial"/>
          <w:sz w:val="22"/>
          <w:szCs w:val="18"/>
        </w:rPr>
        <w:t>nie podlega wykluczeniu z postępowania na podstawie art. 7 Ustawy z dnia 13 kwietnia 2022 roku o szczególnych rozwiązaniach w zakresie przeciwdziałania wspieraniu agresji na Ukrainę oraz służące ochronie bezpieczeństwa narodowego. (Dz. U. 2022.835 ze zm.)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14FF5026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F13FB1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18377">
    <w:abstractNumId w:val="1"/>
  </w:num>
  <w:num w:numId="2" w16cid:durableId="559367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06395A"/>
    <w:rsid w:val="001C317F"/>
    <w:rsid w:val="00222AE9"/>
    <w:rsid w:val="002D53FE"/>
    <w:rsid w:val="00405AA0"/>
    <w:rsid w:val="0045388F"/>
    <w:rsid w:val="005C5EE8"/>
    <w:rsid w:val="00720672"/>
    <w:rsid w:val="007E639C"/>
    <w:rsid w:val="00827467"/>
    <w:rsid w:val="00891777"/>
    <w:rsid w:val="008B7F88"/>
    <w:rsid w:val="008E48DE"/>
    <w:rsid w:val="00934CFC"/>
    <w:rsid w:val="009745A0"/>
    <w:rsid w:val="00B91561"/>
    <w:rsid w:val="00EC43F1"/>
    <w:rsid w:val="00F13FB1"/>
    <w:rsid w:val="00FC46C0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10</cp:revision>
  <dcterms:created xsi:type="dcterms:W3CDTF">2021-02-01T11:29:00Z</dcterms:created>
  <dcterms:modified xsi:type="dcterms:W3CDTF">2025-08-11T06:30:00Z</dcterms:modified>
</cp:coreProperties>
</file>